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0B73CE" w14:textId="77777777" w:rsidR="00B00913" w:rsidRDefault="00B00913" w:rsidP="00B00913">
      <w:pPr>
        <w:pStyle w:val="Ttulo1"/>
      </w:pPr>
      <w:bookmarkStart w:id="0" w:name="_Toc218067109"/>
      <w:bookmarkStart w:id="1" w:name="_Toc218067624"/>
      <w:r>
        <w:t>ANNEX II</w:t>
      </w:r>
      <w:bookmarkEnd w:id="0"/>
      <w:bookmarkEnd w:id="1"/>
    </w:p>
    <w:p w14:paraId="02669DA6" w14:textId="77777777" w:rsidR="00B00913" w:rsidRDefault="00B00913" w:rsidP="00B00913">
      <w:pPr>
        <w:pStyle w:val="Textoindependiente"/>
        <w:jc w:val="both"/>
      </w:pPr>
    </w:p>
    <w:p w14:paraId="35BAADDD" w14:textId="77777777" w:rsidR="00B00913" w:rsidRDefault="00B00913" w:rsidP="00B00913">
      <w:pPr>
        <w:pStyle w:val="Ttulo1"/>
      </w:pPr>
      <w:bookmarkStart w:id="2" w:name="_Toc218067110"/>
      <w:bookmarkStart w:id="3" w:name="_Toc218067625"/>
      <w:r>
        <w:t>Annex II.1 Informació empresa . Seguretat integral de l’Hospital Universitari de Girona Doctor Josep Trueta de l’ICS</w:t>
      </w:r>
      <w:bookmarkEnd w:id="2"/>
      <w:bookmarkEnd w:id="3"/>
    </w:p>
    <w:p w14:paraId="55ACD8D8" w14:textId="77777777" w:rsidR="00B00913" w:rsidRDefault="00B00913" w:rsidP="00B00913">
      <w:pPr>
        <w:pStyle w:val="Textindependent32"/>
      </w:pPr>
    </w:p>
    <w:tbl>
      <w:tblPr>
        <w:tblW w:w="14812" w:type="dxa"/>
        <w:tblInd w:w="-65" w:type="dxa"/>
        <w:tblLayout w:type="fixed"/>
        <w:tblCellMar>
          <w:left w:w="5" w:type="dxa"/>
          <w:right w:w="5" w:type="dxa"/>
        </w:tblCellMar>
        <w:tblLook w:val="0000" w:firstRow="0" w:lastRow="0" w:firstColumn="0" w:lastColumn="0" w:noHBand="0" w:noVBand="0"/>
      </w:tblPr>
      <w:tblGrid>
        <w:gridCol w:w="7796"/>
        <w:gridCol w:w="7016"/>
      </w:tblGrid>
      <w:tr w:rsidR="00B00913" w14:paraId="7573928A" w14:textId="77777777" w:rsidTr="00CA6207">
        <w:tc>
          <w:tcPr>
            <w:tcW w:w="7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14:paraId="6307B3FA" w14:textId="77777777" w:rsidR="00B00913" w:rsidRDefault="00B00913" w:rsidP="00CA6207">
            <w:pPr>
              <w:spacing w:before="60"/>
              <w:jc w:val="both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i/>
                <w:sz w:val="22"/>
              </w:rPr>
              <w:t>(NOM DE L’EMPRESA QUE LICITA)</w:t>
            </w:r>
          </w:p>
        </w:tc>
        <w:tc>
          <w:tcPr>
            <w:tcW w:w="7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14:paraId="39907209" w14:textId="77777777" w:rsidR="00B00913" w:rsidRDefault="00B00913" w:rsidP="00CA6207">
            <w:pPr>
              <w:spacing w:before="60"/>
              <w:jc w:val="both"/>
              <w:rPr>
                <w:rFonts w:ascii="Arial" w:hAnsi="Arial"/>
                <w:b/>
                <w:sz w:val="22"/>
              </w:rPr>
            </w:pPr>
          </w:p>
        </w:tc>
      </w:tr>
      <w:tr w:rsidR="00B00913" w14:paraId="770FB828" w14:textId="77777777" w:rsidTr="00CA6207">
        <w:trPr>
          <w:cantSplit/>
          <w:trHeight w:val="360"/>
        </w:trPr>
        <w:tc>
          <w:tcPr>
            <w:tcW w:w="7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C9BF14" w14:textId="77777777" w:rsidR="00B00913" w:rsidRDefault="00B00913" w:rsidP="00CA6207">
            <w:pPr>
              <w:pStyle w:val="Encabezado"/>
              <w:widowControl w:val="0"/>
              <w:tabs>
                <w:tab w:val="clear" w:pos="4252"/>
                <w:tab w:val="clear" w:pos="8504"/>
                <w:tab w:val="left" w:pos="90"/>
                <w:tab w:val="left" w:pos="1605"/>
              </w:tabs>
              <w:spacing w:before="57"/>
              <w:jc w:val="both"/>
              <w:rPr>
                <w:rFonts w:ascii="Arial" w:hAnsi="Arial"/>
              </w:rPr>
            </w:pPr>
            <w:r>
              <w:rPr>
                <w:rFonts w:ascii="Arial" w:hAnsi="Arial"/>
                <w:b/>
              </w:rPr>
              <w:t>DADES DE LA SEU CENTRAL</w:t>
            </w:r>
          </w:p>
          <w:p w14:paraId="6FB44159" w14:textId="77777777" w:rsidR="00B00913" w:rsidRDefault="00B00913" w:rsidP="00CA6207">
            <w:pPr>
              <w:pStyle w:val="Encabezado"/>
              <w:widowControl w:val="0"/>
              <w:numPr>
                <w:ilvl w:val="0"/>
                <w:numId w:val="1"/>
              </w:numPr>
              <w:tabs>
                <w:tab w:val="clear" w:pos="4252"/>
                <w:tab w:val="clear" w:pos="8504"/>
                <w:tab w:val="left" w:pos="90"/>
                <w:tab w:val="left" w:pos="212"/>
              </w:tabs>
              <w:spacing w:before="57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Adreça postal, telèfon, fax, e-mail</w:t>
            </w:r>
          </w:p>
          <w:p w14:paraId="713BE080" w14:textId="77777777" w:rsidR="00B00913" w:rsidRDefault="00B00913" w:rsidP="00CA6207">
            <w:pPr>
              <w:pStyle w:val="Encabezado"/>
              <w:keepNext/>
              <w:widowControl w:val="0"/>
              <w:tabs>
                <w:tab w:val="clear" w:pos="4252"/>
                <w:tab w:val="clear" w:pos="8504"/>
                <w:tab w:val="left" w:pos="90"/>
                <w:tab w:val="left" w:pos="1605"/>
              </w:tabs>
              <w:spacing w:before="57" w:line="360" w:lineRule="auto"/>
              <w:jc w:val="both"/>
              <w:outlineLvl w:val="2"/>
              <w:rPr>
                <w:rFonts w:ascii="Arial" w:hAnsi="Arial"/>
              </w:rPr>
            </w:pPr>
          </w:p>
        </w:tc>
        <w:tc>
          <w:tcPr>
            <w:tcW w:w="7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20815E" w14:textId="77777777" w:rsidR="00B00913" w:rsidRDefault="00B00913" w:rsidP="00CA6207">
            <w:pPr>
              <w:keepNext/>
              <w:spacing w:line="360" w:lineRule="auto"/>
              <w:jc w:val="both"/>
              <w:outlineLvl w:val="2"/>
              <w:rPr>
                <w:rFonts w:ascii="Arial" w:hAnsi="Arial"/>
                <w:sz w:val="22"/>
              </w:rPr>
            </w:pPr>
          </w:p>
        </w:tc>
      </w:tr>
      <w:tr w:rsidR="00B00913" w14:paraId="7EF84889" w14:textId="77777777" w:rsidTr="00CA6207">
        <w:trPr>
          <w:cantSplit/>
          <w:trHeight w:val="360"/>
        </w:trPr>
        <w:tc>
          <w:tcPr>
            <w:tcW w:w="7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18BB89" w14:textId="77777777" w:rsidR="00B00913" w:rsidRDefault="00B00913" w:rsidP="00CA6207">
            <w:pPr>
              <w:widowControl w:val="0"/>
              <w:tabs>
                <w:tab w:val="left" w:pos="90"/>
                <w:tab w:val="left" w:pos="1605"/>
                <w:tab w:val="center" w:pos="4252"/>
                <w:tab w:val="right" w:pos="8504"/>
              </w:tabs>
              <w:spacing w:before="57"/>
              <w:jc w:val="both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DADES DE LA SEU A GIRONA</w:t>
            </w:r>
          </w:p>
          <w:p w14:paraId="1CDF4AEB" w14:textId="77777777" w:rsidR="00B00913" w:rsidRDefault="00B00913" w:rsidP="00CA6207">
            <w:pPr>
              <w:pStyle w:val="Pargrafdellista2"/>
              <w:widowControl w:val="0"/>
              <w:numPr>
                <w:ilvl w:val="0"/>
                <w:numId w:val="1"/>
              </w:numPr>
              <w:tabs>
                <w:tab w:val="left" w:pos="90"/>
                <w:tab w:val="left" w:pos="212"/>
                <w:tab w:val="left" w:pos="1605"/>
              </w:tabs>
              <w:spacing w:before="57"/>
              <w:jc w:val="both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Adreça postal, telèfon, fax, e-mail</w:t>
            </w:r>
          </w:p>
          <w:p w14:paraId="3D49CC2C" w14:textId="77777777" w:rsidR="00B00913" w:rsidRDefault="00B00913" w:rsidP="00CA6207">
            <w:pPr>
              <w:pStyle w:val="Pargrafdellista2"/>
              <w:widowControl w:val="0"/>
              <w:numPr>
                <w:ilvl w:val="0"/>
                <w:numId w:val="1"/>
              </w:numPr>
              <w:tabs>
                <w:tab w:val="left" w:pos="90"/>
                <w:tab w:val="left" w:pos="212"/>
                <w:tab w:val="left" w:pos="1605"/>
              </w:tabs>
              <w:spacing w:before="57"/>
              <w:jc w:val="both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Persona de contacte</w:t>
            </w:r>
          </w:p>
          <w:p w14:paraId="532A93AB" w14:textId="77777777" w:rsidR="00B00913" w:rsidRDefault="00B00913" w:rsidP="00CA6207">
            <w:pPr>
              <w:pStyle w:val="Pargrafdellista2"/>
              <w:widowControl w:val="0"/>
              <w:numPr>
                <w:ilvl w:val="0"/>
                <w:numId w:val="1"/>
              </w:numPr>
              <w:tabs>
                <w:tab w:val="left" w:pos="90"/>
                <w:tab w:val="left" w:pos="212"/>
                <w:tab w:val="left" w:pos="1605"/>
              </w:tabs>
              <w:spacing w:before="57"/>
              <w:jc w:val="both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Núm. treballadors (Relació  desglossada per categories)</w:t>
            </w:r>
          </w:p>
          <w:p w14:paraId="236FDF3D" w14:textId="77777777" w:rsidR="00B00913" w:rsidRDefault="00B00913" w:rsidP="00CA6207">
            <w:pPr>
              <w:pStyle w:val="Pargrafdellista2"/>
              <w:keepNext/>
              <w:widowControl w:val="0"/>
              <w:tabs>
                <w:tab w:val="left" w:pos="90"/>
                <w:tab w:val="left" w:pos="1605"/>
              </w:tabs>
              <w:spacing w:before="57" w:line="360" w:lineRule="auto"/>
              <w:jc w:val="both"/>
              <w:outlineLvl w:val="2"/>
              <w:rPr>
                <w:rFonts w:ascii="Arial" w:hAnsi="Arial"/>
                <w:sz w:val="22"/>
              </w:rPr>
            </w:pPr>
          </w:p>
        </w:tc>
        <w:tc>
          <w:tcPr>
            <w:tcW w:w="7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D3F204" w14:textId="77777777" w:rsidR="00B00913" w:rsidRDefault="00B00913" w:rsidP="00CA6207">
            <w:pPr>
              <w:keepNext/>
              <w:spacing w:line="360" w:lineRule="auto"/>
              <w:jc w:val="both"/>
              <w:outlineLvl w:val="2"/>
              <w:rPr>
                <w:rFonts w:ascii="Arial" w:hAnsi="Arial"/>
                <w:sz w:val="22"/>
              </w:rPr>
            </w:pPr>
          </w:p>
        </w:tc>
      </w:tr>
      <w:tr w:rsidR="00B00913" w14:paraId="6E6D528E" w14:textId="77777777" w:rsidTr="00CA6207">
        <w:trPr>
          <w:cantSplit/>
          <w:trHeight w:val="984"/>
        </w:trPr>
        <w:tc>
          <w:tcPr>
            <w:tcW w:w="7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039BBE" w14:textId="77777777" w:rsidR="00B00913" w:rsidRDefault="00B00913" w:rsidP="00CA6207">
            <w:pPr>
              <w:spacing w:before="60"/>
              <w:jc w:val="both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REFERÈNCIES DE SERVEIS DE SEGURETAT HOSPITALÀRIA A CATALUNYA I ALTRES COMUNITATS</w:t>
            </w:r>
          </w:p>
          <w:p w14:paraId="237A9820" w14:textId="77777777" w:rsidR="00B00913" w:rsidRDefault="00B00913" w:rsidP="00CA6207">
            <w:pPr>
              <w:pStyle w:val="Pargrafdellista2"/>
              <w:widowControl w:val="0"/>
              <w:numPr>
                <w:ilvl w:val="0"/>
                <w:numId w:val="2"/>
              </w:numPr>
              <w:tabs>
                <w:tab w:val="left" w:pos="90"/>
                <w:tab w:val="left" w:pos="212"/>
              </w:tabs>
              <w:spacing w:before="57"/>
              <w:jc w:val="both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Indicar les 5 principals referències</w:t>
            </w:r>
          </w:p>
          <w:p w14:paraId="312ABDC5" w14:textId="77777777" w:rsidR="00B00913" w:rsidRDefault="00B00913" w:rsidP="00CA6207">
            <w:pPr>
              <w:pStyle w:val="Pargrafdellista2"/>
              <w:widowControl w:val="0"/>
              <w:tabs>
                <w:tab w:val="left" w:pos="90"/>
                <w:tab w:val="left" w:pos="1605"/>
              </w:tabs>
              <w:spacing w:before="57"/>
              <w:jc w:val="both"/>
              <w:rPr>
                <w:rFonts w:ascii="Arial" w:hAnsi="Arial"/>
                <w:sz w:val="22"/>
              </w:rPr>
            </w:pPr>
          </w:p>
        </w:tc>
        <w:tc>
          <w:tcPr>
            <w:tcW w:w="7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BF069B" w14:textId="77777777" w:rsidR="00B00913" w:rsidRDefault="00B00913" w:rsidP="00CA6207">
            <w:pPr>
              <w:keepNext/>
              <w:spacing w:line="360" w:lineRule="auto"/>
              <w:jc w:val="both"/>
              <w:outlineLvl w:val="2"/>
              <w:rPr>
                <w:rFonts w:ascii="Arial" w:hAnsi="Arial"/>
                <w:sz w:val="22"/>
              </w:rPr>
            </w:pPr>
          </w:p>
        </w:tc>
      </w:tr>
      <w:tr w:rsidR="00B00913" w14:paraId="34A8E75B" w14:textId="77777777" w:rsidTr="00CA6207">
        <w:trPr>
          <w:cantSplit/>
          <w:trHeight w:val="769"/>
        </w:trPr>
        <w:tc>
          <w:tcPr>
            <w:tcW w:w="7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050127" w14:textId="77777777" w:rsidR="00B00913" w:rsidRDefault="00B00913" w:rsidP="00CA6207">
            <w:pPr>
              <w:widowControl w:val="0"/>
              <w:tabs>
                <w:tab w:val="left" w:pos="90"/>
                <w:tab w:val="left" w:pos="1605"/>
              </w:tabs>
              <w:spacing w:before="57"/>
              <w:jc w:val="both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lastRenderedPageBreak/>
              <w:t>FORMACIÓ</w:t>
            </w:r>
          </w:p>
          <w:p w14:paraId="220A20D8" w14:textId="77777777" w:rsidR="00B00913" w:rsidRDefault="00B00913" w:rsidP="00CA6207">
            <w:pPr>
              <w:pStyle w:val="Pargrafdellista2"/>
              <w:widowControl w:val="0"/>
              <w:numPr>
                <w:ilvl w:val="0"/>
                <w:numId w:val="2"/>
              </w:numPr>
              <w:tabs>
                <w:tab w:val="left" w:pos="90"/>
                <w:tab w:val="left" w:pos="212"/>
              </w:tabs>
              <w:spacing w:before="57"/>
              <w:jc w:val="both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Proposta de formació als vigilants relacionada amb el sector sanitari</w:t>
            </w:r>
          </w:p>
          <w:p w14:paraId="799AB2B1" w14:textId="77777777" w:rsidR="00B00913" w:rsidRDefault="00B00913" w:rsidP="00CA6207">
            <w:pPr>
              <w:pStyle w:val="Pargrafdellista2"/>
              <w:widowControl w:val="0"/>
              <w:numPr>
                <w:ilvl w:val="0"/>
                <w:numId w:val="2"/>
              </w:numPr>
              <w:tabs>
                <w:tab w:val="left" w:pos="90"/>
                <w:tab w:val="left" w:pos="212"/>
              </w:tabs>
              <w:spacing w:before="57"/>
              <w:jc w:val="both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Proposta de formació per auxiliar de serveis Porteria Parc</w:t>
            </w:r>
          </w:p>
          <w:p w14:paraId="3EC6214B" w14:textId="77777777" w:rsidR="00B00913" w:rsidRDefault="00B00913" w:rsidP="00CA6207">
            <w:pPr>
              <w:keepNext/>
              <w:widowControl w:val="0"/>
              <w:tabs>
                <w:tab w:val="left" w:pos="90"/>
                <w:tab w:val="left" w:pos="1605"/>
              </w:tabs>
              <w:spacing w:before="57" w:line="360" w:lineRule="auto"/>
              <w:jc w:val="both"/>
              <w:outlineLvl w:val="2"/>
              <w:rPr>
                <w:rFonts w:ascii="Arial" w:hAnsi="Arial"/>
                <w:sz w:val="22"/>
              </w:rPr>
            </w:pPr>
          </w:p>
        </w:tc>
        <w:tc>
          <w:tcPr>
            <w:tcW w:w="7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F810CA" w14:textId="77777777" w:rsidR="00B00913" w:rsidRDefault="00B00913" w:rsidP="00CA6207">
            <w:pPr>
              <w:keepNext/>
              <w:spacing w:line="360" w:lineRule="auto"/>
              <w:jc w:val="both"/>
              <w:outlineLvl w:val="2"/>
              <w:rPr>
                <w:rFonts w:ascii="Arial" w:hAnsi="Arial"/>
                <w:sz w:val="22"/>
              </w:rPr>
            </w:pPr>
          </w:p>
        </w:tc>
      </w:tr>
      <w:tr w:rsidR="00B00913" w14:paraId="4BCAE498" w14:textId="77777777" w:rsidTr="00CA6207">
        <w:trPr>
          <w:cantSplit/>
          <w:trHeight w:val="1120"/>
        </w:trPr>
        <w:tc>
          <w:tcPr>
            <w:tcW w:w="7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C05CF5" w14:textId="77777777" w:rsidR="00B00913" w:rsidRDefault="00B00913" w:rsidP="00CA6207">
            <w:pPr>
              <w:widowControl w:val="0"/>
              <w:tabs>
                <w:tab w:val="left" w:pos="90"/>
                <w:tab w:val="left" w:pos="1605"/>
              </w:tabs>
              <w:spacing w:before="57"/>
              <w:jc w:val="both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RECURSOS HUMANS</w:t>
            </w:r>
          </w:p>
          <w:p w14:paraId="44BB071C" w14:textId="77777777" w:rsidR="00B00913" w:rsidRDefault="00B00913" w:rsidP="00CA6207">
            <w:pPr>
              <w:pStyle w:val="Pargrafdellista2"/>
              <w:widowControl w:val="0"/>
              <w:numPr>
                <w:ilvl w:val="0"/>
                <w:numId w:val="2"/>
              </w:numPr>
              <w:tabs>
                <w:tab w:val="left" w:pos="90"/>
                <w:tab w:val="left" w:pos="212"/>
              </w:tabs>
              <w:spacing w:before="57"/>
              <w:jc w:val="both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Vigilants amb titulació (TIP)</w:t>
            </w:r>
          </w:p>
          <w:p w14:paraId="560C8A6C" w14:textId="77777777" w:rsidR="00B00913" w:rsidRDefault="00B00913" w:rsidP="00CA6207">
            <w:pPr>
              <w:pStyle w:val="Pargrafdellista2"/>
              <w:widowControl w:val="0"/>
              <w:numPr>
                <w:ilvl w:val="0"/>
                <w:numId w:val="2"/>
              </w:numPr>
              <w:tabs>
                <w:tab w:val="left" w:pos="90"/>
                <w:tab w:val="left" w:pos="212"/>
              </w:tabs>
              <w:spacing w:before="57"/>
              <w:jc w:val="both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Supervisor Servei</w:t>
            </w:r>
          </w:p>
          <w:p w14:paraId="3A27357D" w14:textId="77777777" w:rsidR="00B00913" w:rsidRDefault="00B00913" w:rsidP="00CA6207">
            <w:pPr>
              <w:keepNext/>
              <w:widowControl w:val="0"/>
              <w:tabs>
                <w:tab w:val="left" w:pos="90"/>
                <w:tab w:val="left" w:pos="1605"/>
              </w:tabs>
              <w:spacing w:before="57" w:line="360" w:lineRule="auto"/>
              <w:jc w:val="both"/>
              <w:outlineLvl w:val="2"/>
              <w:rPr>
                <w:rFonts w:ascii="Arial" w:hAnsi="Arial"/>
                <w:sz w:val="22"/>
              </w:rPr>
            </w:pPr>
          </w:p>
        </w:tc>
        <w:tc>
          <w:tcPr>
            <w:tcW w:w="7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3BD79A" w14:textId="77777777" w:rsidR="00B00913" w:rsidRDefault="00B00913" w:rsidP="00CA6207">
            <w:pPr>
              <w:keepNext/>
              <w:spacing w:line="360" w:lineRule="auto"/>
              <w:jc w:val="both"/>
              <w:outlineLvl w:val="2"/>
              <w:rPr>
                <w:rFonts w:ascii="Arial" w:hAnsi="Arial"/>
                <w:sz w:val="22"/>
              </w:rPr>
            </w:pPr>
          </w:p>
        </w:tc>
      </w:tr>
      <w:tr w:rsidR="00B00913" w14:paraId="55C0527B" w14:textId="77777777" w:rsidTr="00CA6207">
        <w:trPr>
          <w:cantSplit/>
          <w:trHeight w:val="1920"/>
        </w:trPr>
        <w:tc>
          <w:tcPr>
            <w:tcW w:w="7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B07728" w14:textId="77777777" w:rsidR="00B00913" w:rsidRDefault="00B00913" w:rsidP="00CA6207">
            <w:pPr>
              <w:spacing w:before="60"/>
              <w:jc w:val="both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RECURSOS MATERIALS</w:t>
            </w:r>
          </w:p>
          <w:p w14:paraId="29D80E80" w14:textId="77777777" w:rsidR="00B00913" w:rsidRDefault="00B00913" w:rsidP="00CA6207">
            <w:pPr>
              <w:pStyle w:val="Pargrafdellista2"/>
              <w:widowControl w:val="0"/>
              <w:numPr>
                <w:ilvl w:val="0"/>
                <w:numId w:val="2"/>
              </w:numPr>
              <w:tabs>
                <w:tab w:val="left" w:pos="90"/>
                <w:tab w:val="left" w:pos="212"/>
              </w:tabs>
              <w:spacing w:before="57"/>
              <w:jc w:val="both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Proposta d’equips de protecció individual</w:t>
            </w:r>
          </w:p>
          <w:p w14:paraId="60B11D97" w14:textId="77777777" w:rsidR="00B00913" w:rsidRDefault="00B00913" w:rsidP="00CA6207">
            <w:pPr>
              <w:pStyle w:val="Pargrafdellista2"/>
              <w:widowControl w:val="0"/>
              <w:numPr>
                <w:ilvl w:val="0"/>
                <w:numId w:val="2"/>
              </w:numPr>
              <w:tabs>
                <w:tab w:val="left" w:pos="90"/>
                <w:tab w:val="left" w:pos="212"/>
              </w:tabs>
              <w:spacing w:before="57"/>
              <w:jc w:val="both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Proposta de sistema de rondes</w:t>
            </w:r>
          </w:p>
          <w:p w14:paraId="05C90293" w14:textId="77777777" w:rsidR="00B00913" w:rsidRDefault="00B00913" w:rsidP="00CA6207">
            <w:pPr>
              <w:pStyle w:val="Pargrafdellista2"/>
              <w:widowControl w:val="0"/>
              <w:numPr>
                <w:ilvl w:val="0"/>
                <w:numId w:val="2"/>
              </w:numPr>
              <w:tabs>
                <w:tab w:val="left" w:pos="90"/>
                <w:tab w:val="left" w:pos="212"/>
              </w:tabs>
              <w:spacing w:before="57"/>
              <w:jc w:val="both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 xml:space="preserve">Model de sobre inviolable </w:t>
            </w:r>
            <w:proofErr w:type="spellStart"/>
            <w:r>
              <w:rPr>
                <w:rFonts w:ascii="Arial" w:hAnsi="Arial"/>
                <w:sz w:val="22"/>
              </w:rPr>
              <w:t>ofertat</w:t>
            </w:r>
            <w:proofErr w:type="spellEnd"/>
          </w:p>
          <w:p w14:paraId="0B747748" w14:textId="77777777" w:rsidR="00B00913" w:rsidRDefault="00B00913" w:rsidP="00CA6207">
            <w:pPr>
              <w:pStyle w:val="Pargrafdellista2"/>
              <w:widowControl w:val="0"/>
              <w:numPr>
                <w:ilvl w:val="0"/>
                <w:numId w:val="2"/>
              </w:numPr>
              <w:tabs>
                <w:tab w:val="left" w:pos="90"/>
                <w:tab w:val="left" w:pos="212"/>
              </w:tabs>
              <w:spacing w:before="57"/>
              <w:jc w:val="both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 xml:space="preserve">Altres recursos </w:t>
            </w:r>
            <w:proofErr w:type="spellStart"/>
            <w:r>
              <w:rPr>
                <w:rFonts w:ascii="Arial" w:hAnsi="Arial"/>
                <w:sz w:val="22"/>
              </w:rPr>
              <w:t>ofertats</w:t>
            </w:r>
            <w:proofErr w:type="spellEnd"/>
          </w:p>
          <w:p w14:paraId="0E10A946" w14:textId="77777777" w:rsidR="00B00913" w:rsidRDefault="00B00913" w:rsidP="00CA6207">
            <w:pPr>
              <w:keepNext/>
              <w:spacing w:before="60" w:line="360" w:lineRule="auto"/>
              <w:jc w:val="both"/>
              <w:outlineLvl w:val="2"/>
              <w:rPr>
                <w:rFonts w:ascii="Arial" w:hAnsi="Arial"/>
                <w:sz w:val="22"/>
              </w:rPr>
            </w:pPr>
          </w:p>
        </w:tc>
        <w:tc>
          <w:tcPr>
            <w:tcW w:w="7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3AAB09" w14:textId="77777777" w:rsidR="00B00913" w:rsidRDefault="00B00913" w:rsidP="00CA6207">
            <w:pPr>
              <w:keepNext/>
              <w:spacing w:before="60" w:line="360" w:lineRule="auto"/>
              <w:jc w:val="both"/>
              <w:outlineLvl w:val="2"/>
              <w:rPr>
                <w:rFonts w:ascii="Arial" w:hAnsi="Arial"/>
                <w:b/>
                <w:sz w:val="22"/>
              </w:rPr>
            </w:pPr>
          </w:p>
        </w:tc>
      </w:tr>
      <w:tr w:rsidR="00B00913" w14:paraId="3D5BEE52" w14:textId="77777777" w:rsidTr="00CA6207">
        <w:trPr>
          <w:cantSplit/>
          <w:trHeight w:val="360"/>
        </w:trPr>
        <w:tc>
          <w:tcPr>
            <w:tcW w:w="7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292D32" w14:textId="77777777" w:rsidR="00B00913" w:rsidRDefault="00B00913" w:rsidP="00CA6207">
            <w:pPr>
              <w:spacing w:before="60"/>
              <w:jc w:val="both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FUNCIONAMENT SEGURETAT</w:t>
            </w:r>
          </w:p>
          <w:p w14:paraId="1CB7C250" w14:textId="77777777" w:rsidR="00B00913" w:rsidRDefault="00B00913" w:rsidP="00CA6207">
            <w:pPr>
              <w:pStyle w:val="Pargrafdellista2"/>
              <w:widowControl w:val="0"/>
              <w:numPr>
                <w:ilvl w:val="0"/>
                <w:numId w:val="2"/>
              </w:numPr>
              <w:tabs>
                <w:tab w:val="left" w:pos="90"/>
                <w:tab w:val="left" w:pos="212"/>
              </w:tabs>
              <w:spacing w:before="57"/>
              <w:jc w:val="both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Proposta organitzativa per  trams horaris i dies de la setmana</w:t>
            </w:r>
          </w:p>
          <w:p w14:paraId="50A64729" w14:textId="77777777" w:rsidR="00B00913" w:rsidRDefault="00B00913" w:rsidP="00CA6207">
            <w:pPr>
              <w:pStyle w:val="Pargrafdellista2"/>
              <w:widowControl w:val="0"/>
              <w:numPr>
                <w:ilvl w:val="0"/>
                <w:numId w:val="2"/>
              </w:numPr>
              <w:tabs>
                <w:tab w:val="left" w:pos="90"/>
                <w:tab w:val="left" w:pos="212"/>
              </w:tabs>
              <w:spacing w:before="57"/>
              <w:jc w:val="both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Proposta temps de resposta alarmes i  avisos interiors.</w:t>
            </w:r>
          </w:p>
          <w:p w14:paraId="1604D068" w14:textId="77777777" w:rsidR="00B00913" w:rsidRDefault="00B00913" w:rsidP="00CA6207">
            <w:pPr>
              <w:pStyle w:val="Pargrafdellista2"/>
              <w:widowControl w:val="0"/>
              <w:numPr>
                <w:ilvl w:val="0"/>
                <w:numId w:val="2"/>
              </w:numPr>
              <w:tabs>
                <w:tab w:val="left" w:pos="90"/>
                <w:tab w:val="left" w:pos="212"/>
              </w:tabs>
              <w:spacing w:before="57"/>
              <w:jc w:val="both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Altre informació d’interès.</w:t>
            </w:r>
          </w:p>
          <w:p w14:paraId="51BBD775" w14:textId="77777777" w:rsidR="00B00913" w:rsidRDefault="00B00913" w:rsidP="00CA6207">
            <w:pPr>
              <w:keepNext/>
              <w:spacing w:before="60" w:line="360" w:lineRule="auto"/>
              <w:jc w:val="both"/>
              <w:outlineLvl w:val="2"/>
              <w:rPr>
                <w:rFonts w:ascii="Arial" w:hAnsi="Arial"/>
                <w:sz w:val="22"/>
              </w:rPr>
            </w:pPr>
          </w:p>
        </w:tc>
        <w:tc>
          <w:tcPr>
            <w:tcW w:w="7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458DC1" w14:textId="77777777" w:rsidR="00B00913" w:rsidRDefault="00B00913" w:rsidP="00CA6207">
            <w:pPr>
              <w:keepNext/>
              <w:spacing w:before="60" w:line="360" w:lineRule="auto"/>
              <w:jc w:val="both"/>
              <w:outlineLvl w:val="2"/>
              <w:rPr>
                <w:rFonts w:ascii="Arial" w:hAnsi="Arial"/>
                <w:b/>
                <w:sz w:val="22"/>
              </w:rPr>
            </w:pPr>
          </w:p>
        </w:tc>
      </w:tr>
      <w:tr w:rsidR="00B00913" w14:paraId="49460AB9" w14:textId="77777777" w:rsidTr="00CA6207">
        <w:trPr>
          <w:cantSplit/>
          <w:trHeight w:val="360"/>
        </w:trPr>
        <w:tc>
          <w:tcPr>
            <w:tcW w:w="14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0AD28507" w14:textId="77777777" w:rsidR="00B00913" w:rsidRDefault="00B00913" w:rsidP="00CA6207">
            <w:pPr>
              <w:keepNext/>
              <w:spacing w:before="60" w:line="360" w:lineRule="auto"/>
              <w:jc w:val="both"/>
              <w:outlineLvl w:val="2"/>
              <w:rPr>
                <w:rFonts w:ascii="Arial" w:hAnsi="Arial"/>
                <w:b/>
                <w:sz w:val="22"/>
              </w:rPr>
            </w:pPr>
            <w:bookmarkStart w:id="4" w:name="_Toc218067111"/>
            <w:bookmarkStart w:id="5" w:name="_Toc218067626"/>
            <w:r>
              <w:rPr>
                <w:rFonts w:ascii="Arial" w:hAnsi="Arial"/>
                <w:b/>
                <w:sz w:val="22"/>
              </w:rPr>
              <w:t>Criteri de valoració automàtic</w:t>
            </w:r>
            <w:bookmarkEnd w:id="4"/>
            <w:bookmarkEnd w:id="5"/>
          </w:p>
        </w:tc>
      </w:tr>
      <w:tr w:rsidR="00B00913" w14:paraId="2FEC27AB" w14:textId="77777777" w:rsidTr="00CA6207">
        <w:trPr>
          <w:cantSplit/>
          <w:trHeight w:val="360"/>
        </w:trPr>
        <w:tc>
          <w:tcPr>
            <w:tcW w:w="7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16495B" w14:textId="77777777" w:rsidR="00B00913" w:rsidRDefault="00B00913" w:rsidP="00CA6207">
            <w:pPr>
              <w:pStyle w:val="Pargrafdellista2"/>
              <w:widowControl w:val="0"/>
              <w:numPr>
                <w:ilvl w:val="0"/>
                <w:numId w:val="2"/>
              </w:numPr>
              <w:tabs>
                <w:tab w:val="left" w:pos="90"/>
                <w:tab w:val="left" w:pos="212"/>
              </w:tabs>
              <w:spacing w:before="57"/>
              <w:jc w:val="both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sz w:val="22"/>
              </w:rPr>
              <w:t>Reforç hores de servei de vigilància extraordinàries</w:t>
            </w:r>
          </w:p>
        </w:tc>
        <w:tc>
          <w:tcPr>
            <w:tcW w:w="7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08DBFC" w14:textId="77777777" w:rsidR="00B00913" w:rsidRDefault="00B00913" w:rsidP="00CA6207">
            <w:pPr>
              <w:keepNext/>
              <w:spacing w:before="60" w:line="360" w:lineRule="auto"/>
              <w:jc w:val="both"/>
              <w:outlineLvl w:val="2"/>
              <w:rPr>
                <w:rFonts w:ascii="Arial" w:hAnsi="Arial"/>
                <w:b/>
                <w:sz w:val="22"/>
              </w:rPr>
            </w:pPr>
          </w:p>
        </w:tc>
      </w:tr>
      <w:tr w:rsidR="00B00913" w14:paraId="3248B4C3" w14:textId="77777777" w:rsidTr="00CA6207">
        <w:trPr>
          <w:cantSplit/>
          <w:trHeight w:val="360"/>
        </w:trPr>
        <w:tc>
          <w:tcPr>
            <w:tcW w:w="77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BA8BCA" w14:textId="77777777" w:rsidR="00B00913" w:rsidRDefault="00B00913" w:rsidP="00CA6207">
            <w:pPr>
              <w:pStyle w:val="Pargrafdellista2"/>
              <w:widowControl w:val="0"/>
              <w:numPr>
                <w:ilvl w:val="0"/>
                <w:numId w:val="2"/>
              </w:numPr>
              <w:tabs>
                <w:tab w:val="left" w:pos="90"/>
                <w:tab w:val="left" w:pos="212"/>
              </w:tabs>
              <w:spacing w:before="57"/>
              <w:jc w:val="both"/>
            </w:pPr>
            <w:r>
              <w:rPr>
                <w:rFonts w:ascii="Arial" w:hAnsi="Arial"/>
                <w:sz w:val="22"/>
              </w:rPr>
              <w:t>Núm. ‘’</w:t>
            </w:r>
            <w:proofErr w:type="spellStart"/>
            <w:r>
              <w:rPr>
                <w:rFonts w:ascii="Arial" w:hAnsi="Arial"/>
                <w:sz w:val="22"/>
              </w:rPr>
              <w:t>d’acudes</w:t>
            </w:r>
            <w:proofErr w:type="spellEnd"/>
            <w:r>
              <w:rPr>
                <w:rFonts w:ascii="Arial" w:hAnsi="Arial"/>
                <w:sz w:val="22"/>
              </w:rPr>
              <w:t>’’ anuals ofert sense cost</w:t>
            </w:r>
          </w:p>
        </w:tc>
        <w:tc>
          <w:tcPr>
            <w:tcW w:w="70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916E7E" w14:textId="77777777" w:rsidR="00B00913" w:rsidRDefault="00B00913" w:rsidP="00CA6207">
            <w:pPr>
              <w:keepNext/>
              <w:spacing w:before="60" w:line="360" w:lineRule="auto"/>
              <w:jc w:val="both"/>
              <w:outlineLvl w:val="2"/>
              <w:rPr>
                <w:rFonts w:ascii="Arial" w:hAnsi="Arial"/>
                <w:b/>
                <w:sz w:val="22"/>
              </w:rPr>
            </w:pPr>
          </w:p>
        </w:tc>
      </w:tr>
    </w:tbl>
    <w:p w14:paraId="17422F65" w14:textId="77777777" w:rsidR="00514C88" w:rsidRDefault="00514C88" w:rsidP="00B00913"/>
    <w:sectPr w:rsidR="00514C88" w:rsidSect="00B00913"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FC2113F"/>
    <w:multiLevelType w:val="multilevel"/>
    <w:tmpl w:val="B9FA4B9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6A6021AE"/>
    <w:multiLevelType w:val="multilevel"/>
    <w:tmpl w:val="A266AC0A"/>
    <w:lvl w:ilvl="0">
      <w:start w:val="1"/>
      <w:numFmt w:val="bullet"/>
      <w:lvlText w:val=""/>
      <w:lvlJc w:val="left"/>
      <w:pPr>
        <w:tabs>
          <w:tab w:val="num" w:pos="0"/>
        </w:tabs>
        <w:ind w:left="765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8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05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25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4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65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85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0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25" w:hanging="360"/>
      </w:pPr>
      <w:rPr>
        <w:rFonts w:ascii="Wingdings" w:hAnsi="Wingdings" w:cs="Wingdings" w:hint="default"/>
      </w:rPr>
    </w:lvl>
  </w:abstractNum>
  <w:num w:numId="1" w16cid:durableId="2048949722">
    <w:abstractNumId w:val="0"/>
  </w:num>
  <w:num w:numId="2" w16cid:durableId="77753070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8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4A71"/>
    <w:rsid w:val="00204A71"/>
    <w:rsid w:val="00514C88"/>
    <w:rsid w:val="00B00913"/>
    <w:rsid w:val="00C55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7F9E9AA-EC23-491A-8A03-4DFC8111C0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00913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eastAsia="ca-ES"/>
    </w:rPr>
  </w:style>
  <w:style w:type="paragraph" w:styleId="Ttulo1">
    <w:name w:val="heading 1"/>
    <w:basedOn w:val="Normal"/>
    <w:next w:val="Normal"/>
    <w:link w:val="Ttulo1Car"/>
    <w:qFormat/>
    <w:rsid w:val="00204A7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204A7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204A71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204A7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204A71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204A71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204A71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204A71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204A71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204A71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204A7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204A71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204A71"/>
    <w:rPr>
      <w:rFonts w:eastAsiaTheme="majorEastAsia" w:cstheme="majorBidi"/>
      <w:i/>
      <w:iCs/>
      <w:color w:val="2E74B5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204A71"/>
    <w:rPr>
      <w:rFonts w:eastAsiaTheme="majorEastAsia" w:cstheme="majorBidi"/>
      <w:color w:val="2E74B5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204A71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204A71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204A71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204A71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204A71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204A7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204A7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204A7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204A7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204A71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204A71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204A71"/>
    <w:rPr>
      <w:i/>
      <w:iCs/>
      <w:color w:val="2E74B5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204A71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204A71"/>
    <w:rPr>
      <w:i/>
      <w:iCs/>
      <w:color w:val="2E74B5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204A71"/>
    <w:rPr>
      <w:b/>
      <w:bCs/>
      <w:smallCaps/>
      <w:color w:val="2E74B5" w:themeColor="accent1" w:themeShade="BF"/>
      <w:spacing w:val="5"/>
    </w:rPr>
  </w:style>
  <w:style w:type="character" w:customStyle="1" w:styleId="EncabezadoCar">
    <w:name w:val="Encabezado Car"/>
    <w:basedOn w:val="Fuentedeprrafopredeter"/>
    <w:link w:val="Encabezado"/>
    <w:uiPriority w:val="99"/>
    <w:qFormat/>
    <w:rsid w:val="00B00913"/>
    <w:rPr>
      <w:kern w:val="2"/>
    </w:rPr>
  </w:style>
  <w:style w:type="character" w:customStyle="1" w:styleId="TextoindependienteCar">
    <w:name w:val="Texto independiente Car"/>
    <w:basedOn w:val="Fuentedeprrafopredeter"/>
    <w:link w:val="Textoindependiente"/>
    <w:semiHidden/>
    <w:qFormat/>
    <w:rsid w:val="00B00913"/>
    <w:rPr>
      <w:rFonts w:ascii="Arial" w:hAnsi="Arial"/>
      <w:kern w:val="2"/>
      <w:sz w:val="24"/>
    </w:rPr>
  </w:style>
  <w:style w:type="paragraph" w:styleId="Textoindependiente">
    <w:name w:val="Body Text"/>
    <w:basedOn w:val="Normal"/>
    <w:link w:val="TextoindependienteCar"/>
    <w:semiHidden/>
    <w:rsid w:val="00B00913"/>
    <w:rPr>
      <w:rFonts w:ascii="Arial" w:eastAsiaTheme="minorHAnsi" w:hAnsi="Arial" w:cstheme="minorBidi"/>
      <w:sz w:val="24"/>
      <w:szCs w:val="22"/>
      <w:lang w:eastAsia="en-US"/>
    </w:rPr>
  </w:style>
  <w:style w:type="character" w:customStyle="1" w:styleId="TextoindependienteCar1">
    <w:name w:val="Texto independiente Car1"/>
    <w:basedOn w:val="Fuentedeprrafopredeter"/>
    <w:uiPriority w:val="99"/>
    <w:semiHidden/>
    <w:rsid w:val="00B00913"/>
    <w:rPr>
      <w:rFonts w:ascii="Times New Roman" w:eastAsia="Times New Roman" w:hAnsi="Times New Roman" w:cs="Times New Roman"/>
      <w:kern w:val="2"/>
      <w:sz w:val="20"/>
      <w:szCs w:val="20"/>
      <w:lang w:eastAsia="ca-ES"/>
    </w:rPr>
  </w:style>
  <w:style w:type="paragraph" w:customStyle="1" w:styleId="Textindependent32">
    <w:name w:val="Text independent 32"/>
    <w:basedOn w:val="Normal"/>
    <w:qFormat/>
    <w:rsid w:val="00B00913"/>
    <w:pPr>
      <w:jc w:val="both"/>
    </w:pPr>
    <w:rPr>
      <w:rFonts w:ascii="Arial" w:hAnsi="Arial"/>
      <w:b/>
      <w:sz w:val="24"/>
    </w:rPr>
  </w:style>
  <w:style w:type="paragraph" w:styleId="Encabezado">
    <w:name w:val="header"/>
    <w:basedOn w:val="Normal"/>
    <w:link w:val="EncabezadoCar"/>
    <w:uiPriority w:val="99"/>
    <w:rsid w:val="00B00913"/>
    <w:pPr>
      <w:suppressLineNumbers/>
      <w:tabs>
        <w:tab w:val="center" w:pos="4252"/>
        <w:tab w:val="right" w:pos="8504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EncabezadoCar1">
    <w:name w:val="Encabezado Car1"/>
    <w:basedOn w:val="Fuentedeprrafopredeter"/>
    <w:uiPriority w:val="99"/>
    <w:semiHidden/>
    <w:rsid w:val="00B00913"/>
    <w:rPr>
      <w:rFonts w:ascii="Times New Roman" w:eastAsia="Times New Roman" w:hAnsi="Times New Roman" w:cs="Times New Roman"/>
      <w:kern w:val="2"/>
      <w:sz w:val="20"/>
      <w:szCs w:val="20"/>
      <w:lang w:eastAsia="ca-ES"/>
    </w:rPr>
  </w:style>
  <w:style w:type="paragraph" w:customStyle="1" w:styleId="Pargrafdellista2">
    <w:name w:val="Paràgraf de llista2"/>
    <w:basedOn w:val="Normal"/>
    <w:qFormat/>
    <w:rsid w:val="00B00913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l'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171</Words>
  <Characters>979</Characters>
  <Application>Microsoft Office Word</Application>
  <DocSecurity>0</DocSecurity>
  <Lines>8</Lines>
  <Paragraphs>2</Paragraphs>
  <ScaleCrop>false</ScaleCrop>
  <Company>Fujitsu</Company>
  <LinksUpToDate>false</LinksUpToDate>
  <CharactersWithSpaces>1148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Garcia Torres, Montserrat</dc:creator>
  <cp:keywords/>
  <dc:description/>
  <cp:lastModifiedBy>Garcia Torres, Montserrat</cp:lastModifiedBy>
  <cp:revision>2</cp:revision>
  <dcterms:created xsi:type="dcterms:W3CDTF">2026-01-14T09:02:00Z</dcterms:created>
  <dcterms:modified xsi:type="dcterms:W3CDTF">2026-01-14T09:02:00Z</dcterms:modified>
</cp:coreProperties>
</file>